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64118C" w14:paraId="5F53AD9F" w14:textId="77777777" w:rsidTr="0064118C">
        <w:trPr>
          <w:trHeight w:val="1261"/>
        </w:trPr>
        <w:tc>
          <w:tcPr>
            <w:tcW w:w="3021" w:type="dxa"/>
          </w:tcPr>
          <w:p w14:paraId="7F520769" w14:textId="6A3C2FEB" w:rsidR="0064118C" w:rsidRDefault="0064118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68574FA" wp14:editId="16A78153">
                  <wp:extent cx="1676400" cy="6096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8F3428E" w14:textId="3B59BDD5" w:rsidR="0064118C" w:rsidRDefault="0011636E" w:rsidP="00641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4118C">
              <w:rPr>
                <w:noProof/>
                <w:sz w:val="20"/>
                <w:szCs w:val="20"/>
              </w:rPr>
              <w:drawing>
                <wp:inline distT="0" distB="0" distL="0" distR="0" wp14:anchorId="652B8A34" wp14:editId="71A22DAA">
                  <wp:extent cx="1091565" cy="10668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21" w:type="dxa"/>
          </w:tcPr>
          <w:p w14:paraId="1B62953F" w14:textId="77777777" w:rsidR="0011636E" w:rsidRDefault="006411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</w:t>
            </w:r>
          </w:p>
          <w:p w14:paraId="774CFB5A" w14:textId="4E3A787F" w:rsidR="0064118C" w:rsidRDefault="0064118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11636E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F749238" wp14:editId="7471F4D1">
                  <wp:extent cx="944880" cy="819425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03" cy="856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2BD0A" w14:textId="3DC6E661" w:rsidR="00CE1CCB" w:rsidRDefault="00CE1CCB">
      <w:pPr>
        <w:rPr>
          <w:sz w:val="20"/>
          <w:szCs w:val="20"/>
        </w:rPr>
      </w:pPr>
    </w:p>
    <w:p w14:paraId="63C33660" w14:textId="0F4539CD" w:rsidR="003C1898" w:rsidRPr="00D3576F" w:rsidRDefault="00C948FA">
      <w:pPr>
        <w:rPr>
          <w:sz w:val="20"/>
          <w:szCs w:val="20"/>
        </w:rPr>
      </w:pPr>
      <w:r w:rsidRPr="00FA0F8C">
        <w:rPr>
          <w:b/>
          <w:bCs/>
          <w:sz w:val="20"/>
          <w:szCs w:val="20"/>
        </w:rPr>
        <w:t>T</w:t>
      </w:r>
      <w:r w:rsidR="00FA0F8C" w:rsidRPr="00FA0F8C">
        <w:rPr>
          <w:b/>
          <w:bCs/>
          <w:sz w:val="20"/>
          <w:szCs w:val="20"/>
        </w:rPr>
        <w:t>il</w:t>
      </w:r>
      <w:r w:rsidR="00D3576F">
        <w:rPr>
          <w:sz w:val="20"/>
          <w:szCs w:val="20"/>
        </w:rPr>
        <w:tab/>
      </w:r>
      <w:r w:rsidR="00D3576F">
        <w:rPr>
          <w:sz w:val="20"/>
          <w:szCs w:val="20"/>
        </w:rPr>
        <w:tab/>
      </w:r>
      <w:r w:rsidR="00D3576F">
        <w:rPr>
          <w:sz w:val="20"/>
          <w:szCs w:val="20"/>
        </w:rPr>
        <w:tab/>
      </w:r>
      <w:r w:rsidR="00985926">
        <w:rPr>
          <w:b/>
          <w:bCs/>
          <w:color w:val="FF0000"/>
          <w:sz w:val="20"/>
          <w:szCs w:val="20"/>
        </w:rPr>
        <w:t xml:space="preserve"> </w:t>
      </w:r>
      <w:r w:rsidR="00985926">
        <w:rPr>
          <w:b/>
          <w:bCs/>
          <w:color w:val="FF0000"/>
          <w:sz w:val="20"/>
          <w:szCs w:val="20"/>
        </w:rPr>
        <w:tab/>
      </w:r>
      <w:r w:rsidR="00D3576F">
        <w:rPr>
          <w:sz w:val="20"/>
          <w:szCs w:val="20"/>
        </w:rPr>
        <w:tab/>
      </w:r>
      <w:r w:rsidR="00D3576F">
        <w:rPr>
          <w:sz w:val="20"/>
          <w:szCs w:val="20"/>
        </w:rPr>
        <w:tab/>
      </w:r>
      <w:r w:rsidR="00D3576F">
        <w:rPr>
          <w:sz w:val="20"/>
          <w:szCs w:val="20"/>
        </w:rPr>
        <w:tab/>
      </w:r>
      <w:r w:rsidR="00D3576F">
        <w:rPr>
          <w:sz w:val="20"/>
          <w:szCs w:val="20"/>
        </w:rPr>
        <w:tab/>
        <w:t>Hamar, 0</w:t>
      </w:r>
      <w:r w:rsidR="003C6AE7">
        <w:rPr>
          <w:sz w:val="20"/>
          <w:szCs w:val="20"/>
        </w:rPr>
        <w:t>5</w:t>
      </w:r>
      <w:r w:rsidR="00D3576F">
        <w:rPr>
          <w:sz w:val="20"/>
          <w:szCs w:val="20"/>
        </w:rPr>
        <w:t>.07. 2019</w:t>
      </w:r>
    </w:p>
    <w:p w14:paraId="5309F384" w14:textId="7C4A19C4" w:rsidR="00C948FA" w:rsidRPr="00D3576F" w:rsidRDefault="00550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Trenere og støtteapparat i </w:t>
      </w:r>
      <w:r w:rsidR="00D3576F" w:rsidRPr="00D3576F">
        <w:rPr>
          <w:b/>
          <w:bCs/>
          <w:sz w:val="20"/>
          <w:szCs w:val="20"/>
        </w:rPr>
        <w:t>SIL</w:t>
      </w:r>
      <w:r w:rsidR="00C948FA" w:rsidRPr="00D3576F">
        <w:rPr>
          <w:b/>
          <w:bCs/>
          <w:sz w:val="20"/>
          <w:szCs w:val="20"/>
        </w:rPr>
        <w:t>.</w:t>
      </w:r>
    </w:p>
    <w:p w14:paraId="3FCFE559" w14:textId="18143AB8" w:rsidR="00C948FA" w:rsidRPr="00D3576F" w:rsidRDefault="00C948FA">
      <w:pPr>
        <w:rPr>
          <w:sz w:val="20"/>
          <w:szCs w:val="20"/>
        </w:rPr>
      </w:pPr>
      <w:r w:rsidRPr="00D3576F">
        <w:rPr>
          <w:sz w:val="20"/>
          <w:szCs w:val="20"/>
        </w:rPr>
        <w:t xml:space="preserve">Storhamar </w:t>
      </w:r>
      <w:r w:rsidR="00B631CC">
        <w:rPr>
          <w:sz w:val="20"/>
          <w:szCs w:val="20"/>
        </w:rPr>
        <w:t>A</w:t>
      </w:r>
      <w:r w:rsidRPr="00D3576F">
        <w:rPr>
          <w:sz w:val="20"/>
          <w:szCs w:val="20"/>
        </w:rPr>
        <w:t xml:space="preserve">llianseidrettslag, </w:t>
      </w:r>
      <w:r w:rsidR="00B631CC">
        <w:rPr>
          <w:sz w:val="20"/>
          <w:szCs w:val="20"/>
        </w:rPr>
        <w:t xml:space="preserve">med </w:t>
      </w:r>
      <w:r w:rsidRPr="00D3576F">
        <w:rPr>
          <w:sz w:val="20"/>
          <w:szCs w:val="20"/>
        </w:rPr>
        <w:t>fotball, ishockey og håndball</w:t>
      </w:r>
      <w:r w:rsidR="004E2636">
        <w:rPr>
          <w:sz w:val="20"/>
          <w:szCs w:val="20"/>
        </w:rPr>
        <w:t>,</w:t>
      </w:r>
      <w:r w:rsidRPr="00D3576F">
        <w:rPr>
          <w:sz w:val="20"/>
          <w:szCs w:val="20"/>
        </w:rPr>
        <w:t xml:space="preserve"> har inngått avtale med Stiftelsen MITT VALG og </w:t>
      </w:r>
      <w:r w:rsidR="00077C5F" w:rsidRPr="00D3576F">
        <w:rPr>
          <w:sz w:val="20"/>
          <w:szCs w:val="20"/>
        </w:rPr>
        <w:t>L</w:t>
      </w:r>
      <w:r w:rsidRPr="00D3576F">
        <w:rPr>
          <w:sz w:val="20"/>
          <w:szCs w:val="20"/>
        </w:rPr>
        <w:t xml:space="preserve">ionsklubbene i Hamar om å benytte verktøyet </w:t>
      </w:r>
      <w:r w:rsidRPr="00FA0F8C">
        <w:rPr>
          <w:b/>
          <w:bCs/>
          <w:sz w:val="20"/>
          <w:szCs w:val="20"/>
        </w:rPr>
        <w:t>MITT VALG</w:t>
      </w:r>
      <w:r w:rsidRPr="00D3576F">
        <w:rPr>
          <w:sz w:val="20"/>
          <w:szCs w:val="20"/>
        </w:rPr>
        <w:t xml:space="preserve"> i sine aktiviteter. </w:t>
      </w:r>
      <w:r w:rsidRPr="00FA0F8C">
        <w:rPr>
          <w:b/>
          <w:bCs/>
          <w:sz w:val="20"/>
          <w:szCs w:val="20"/>
        </w:rPr>
        <w:t>MITT VALG</w:t>
      </w:r>
      <w:r w:rsidRPr="00D3576F">
        <w:rPr>
          <w:sz w:val="20"/>
          <w:szCs w:val="20"/>
        </w:rPr>
        <w:t xml:space="preserve">, tilrettelagt for idretten, er et verktøy som </w:t>
      </w:r>
      <w:r w:rsidR="00B631CC">
        <w:rPr>
          <w:sz w:val="20"/>
          <w:szCs w:val="20"/>
        </w:rPr>
        <w:t>styrene og administrasjonen</w:t>
      </w:r>
      <w:r w:rsidRPr="00D3576F">
        <w:rPr>
          <w:sz w:val="20"/>
          <w:szCs w:val="20"/>
        </w:rPr>
        <w:t xml:space="preserve"> i lagene</w:t>
      </w:r>
      <w:r w:rsidR="004E2636">
        <w:rPr>
          <w:sz w:val="20"/>
          <w:szCs w:val="20"/>
        </w:rPr>
        <w:t xml:space="preserve"> (grenene)</w:t>
      </w:r>
      <w:r w:rsidRPr="00D3576F">
        <w:rPr>
          <w:sz w:val="20"/>
          <w:szCs w:val="20"/>
        </w:rPr>
        <w:t xml:space="preserve"> </w:t>
      </w:r>
      <w:r w:rsidR="00077C5F" w:rsidRPr="00D3576F">
        <w:rPr>
          <w:sz w:val="20"/>
          <w:szCs w:val="20"/>
        </w:rPr>
        <w:t xml:space="preserve">allerede </w:t>
      </w:r>
      <w:r w:rsidRPr="00D3576F">
        <w:rPr>
          <w:sz w:val="20"/>
          <w:szCs w:val="20"/>
        </w:rPr>
        <w:t xml:space="preserve">har </w:t>
      </w:r>
      <w:r w:rsidR="00077C5F" w:rsidRPr="00D3576F">
        <w:rPr>
          <w:sz w:val="20"/>
          <w:szCs w:val="20"/>
        </w:rPr>
        <w:t>gjennom</w:t>
      </w:r>
      <w:r w:rsidR="00B631CC">
        <w:rPr>
          <w:sz w:val="20"/>
          <w:szCs w:val="20"/>
        </w:rPr>
        <w:t>gått</w:t>
      </w:r>
      <w:r w:rsidR="00077C5F" w:rsidRPr="00D3576F">
        <w:rPr>
          <w:sz w:val="20"/>
          <w:szCs w:val="20"/>
        </w:rPr>
        <w:t xml:space="preserve"> grunnkurset i</w:t>
      </w:r>
      <w:r w:rsidR="00B631CC">
        <w:rPr>
          <w:sz w:val="20"/>
          <w:szCs w:val="20"/>
        </w:rPr>
        <w:t>.</w:t>
      </w:r>
      <w:r w:rsidR="003A6214">
        <w:rPr>
          <w:sz w:val="20"/>
          <w:szCs w:val="20"/>
        </w:rPr>
        <w:t xml:space="preserve"> </w:t>
      </w:r>
      <w:r w:rsidR="003A6214" w:rsidRPr="003C6AE7">
        <w:rPr>
          <w:b/>
          <w:bCs/>
          <w:sz w:val="20"/>
          <w:szCs w:val="20"/>
        </w:rPr>
        <w:t xml:space="preserve">Styrene </w:t>
      </w:r>
      <w:r w:rsidR="003C6AE7" w:rsidRPr="003C6AE7">
        <w:rPr>
          <w:b/>
          <w:bCs/>
          <w:sz w:val="20"/>
          <w:szCs w:val="20"/>
        </w:rPr>
        <w:t>ønsker</w:t>
      </w:r>
      <w:r w:rsidR="003A6214" w:rsidRPr="003C6AE7">
        <w:rPr>
          <w:b/>
          <w:bCs/>
          <w:sz w:val="20"/>
          <w:szCs w:val="20"/>
        </w:rPr>
        <w:t xml:space="preserve"> at alle ledere, trenere og støtteapparat i STORHAMAR </w:t>
      </w:r>
      <w:r w:rsidR="003C6AE7" w:rsidRPr="003C6AE7">
        <w:rPr>
          <w:b/>
          <w:bCs/>
          <w:sz w:val="20"/>
          <w:szCs w:val="20"/>
        </w:rPr>
        <w:t>s</w:t>
      </w:r>
      <w:r w:rsidR="003A6214" w:rsidRPr="003C6AE7">
        <w:rPr>
          <w:b/>
          <w:bCs/>
          <w:sz w:val="20"/>
          <w:szCs w:val="20"/>
        </w:rPr>
        <w:t>kal gjennomføre kurset.</w:t>
      </w:r>
    </w:p>
    <w:p w14:paraId="259E4B5E" w14:textId="7EFACA11" w:rsidR="00C948FA" w:rsidRPr="00D3576F" w:rsidRDefault="00C948FA">
      <w:pPr>
        <w:rPr>
          <w:sz w:val="20"/>
          <w:szCs w:val="20"/>
        </w:rPr>
      </w:pPr>
      <w:r w:rsidRPr="00D3576F">
        <w:rPr>
          <w:sz w:val="20"/>
          <w:szCs w:val="20"/>
        </w:rPr>
        <w:t xml:space="preserve">Grunnkurset gjennomføres på 7, 5 timer og </w:t>
      </w:r>
      <w:r w:rsidR="00945723" w:rsidRPr="00D3576F">
        <w:rPr>
          <w:sz w:val="20"/>
          <w:szCs w:val="20"/>
        </w:rPr>
        <w:t>omfatter</w:t>
      </w:r>
      <w:r w:rsidRPr="00D3576F">
        <w:rPr>
          <w:sz w:val="20"/>
          <w:szCs w:val="20"/>
        </w:rPr>
        <w:t xml:space="preserve"> aktuelle temaer so</w:t>
      </w:r>
      <w:r w:rsidR="00077C5F" w:rsidRPr="00D3576F">
        <w:rPr>
          <w:sz w:val="20"/>
          <w:szCs w:val="20"/>
        </w:rPr>
        <w:t>m idrettens samfunnsansvar, sosial emosjonell læring, trenerrollen, inkludering og lagbygging, selvtillit og selvfølelse, motivasjon, kommunikasjon og aktiv lytting og kunsten å gi og motta tilbakemeldinger.</w:t>
      </w:r>
    </w:p>
    <w:p w14:paraId="44BE2C4A" w14:textId="41CB75FB" w:rsidR="00C948FA" w:rsidRPr="00D3576F" w:rsidRDefault="00C948FA">
      <w:pPr>
        <w:rPr>
          <w:sz w:val="20"/>
          <w:szCs w:val="20"/>
        </w:rPr>
      </w:pPr>
      <w:r w:rsidRPr="00D3576F">
        <w:rPr>
          <w:sz w:val="20"/>
          <w:szCs w:val="20"/>
        </w:rPr>
        <w:t>I tillegg blir det et</w:t>
      </w:r>
      <w:r w:rsidR="00B631CC">
        <w:rPr>
          <w:sz w:val="20"/>
          <w:szCs w:val="20"/>
        </w:rPr>
        <w:t xml:space="preserve"> 3,5 timers</w:t>
      </w:r>
      <w:r w:rsidRPr="00D3576F">
        <w:rPr>
          <w:sz w:val="20"/>
          <w:szCs w:val="20"/>
        </w:rPr>
        <w:t xml:space="preserve"> oppfølgingskurs 6 -</w:t>
      </w:r>
      <w:r w:rsidR="00550392">
        <w:rPr>
          <w:sz w:val="20"/>
          <w:szCs w:val="20"/>
        </w:rPr>
        <w:t xml:space="preserve"> </w:t>
      </w:r>
      <w:r w:rsidRPr="00D3576F">
        <w:rPr>
          <w:sz w:val="20"/>
          <w:szCs w:val="20"/>
        </w:rPr>
        <w:t xml:space="preserve">9 måneder </w:t>
      </w:r>
      <w:r w:rsidR="004E2636">
        <w:rPr>
          <w:sz w:val="20"/>
          <w:szCs w:val="20"/>
        </w:rPr>
        <w:t>etter gjennomført grunnkurs</w:t>
      </w:r>
      <w:r w:rsidRPr="00D3576F">
        <w:rPr>
          <w:sz w:val="20"/>
          <w:szCs w:val="20"/>
        </w:rPr>
        <w:t>.</w:t>
      </w:r>
    </w:p>
    <w:p w14:paraId="4EB5F63D" w14:textId="3972DDAF" w:rsidR="00C948FA" w:rsidRPr="00D3576F" w:rsidRDefault="00C948FA">
      <w:pPr>
        <w:rPr>
          <w:sz w:val="20"/>
          <w:szCs w:val="20"/>
        </w:rPr>
      </w:pPr>
      <w:r w:rsidRPr="00D3576F">
        <w:rPr>
          <w:sz w:val="20"/>
          <w:szCs w:val="20"/>
        </w:rPr>
        <w:t xml:space="preserve">Til høsten blir det kjørt </w:t>
      </w:r>
      <w:r w:rsidR="004E2636">
        <w:rPr>
          <w:sz w:val="20"/>
          <w:szCs w:val="20"/>
        </w:rPr>
        <w:t>grunn</w:t>
      </w:r>
      <w:r w:rsidRPr="00D3576F">
        <w:rPr>
          <w:sz w:val="20"/>
          <w:szCs w:val="20"/>
        </w:rPr>
        <w:t xml:space="preserve">kurs for </w:t>
      </w:r>
      <w:r w:rsidR="00550392">
        <w:rPr>
          <w:sz w:val="20"/>
          <w:szCs w:val="20"/>
        </w:rPr>
        <w:t xml:space="preserve">trenere og </w:t>
      </w:r>
      <w:r w:rsidR="00B631CC">
        <w:rPr>
          <w:sz w:val="20"/>
          <w:szCs w:val="20"/>
        </w:rPr>
        <w:t xml:space="preserve">støtteapparat </w:t>
      </w:r>
      <w:r w:rsidR="00945723" w:rsidRPr="00D3576F">
        <w:rPr>
          <w:sz w:val="20"/>
          <w:szCs w:val="20"/>
        </w:rPr>
        <w:t xml:space="preserve">i de respektive </w:t>
      </w:r>
      <w:r w:rsidR="00B631CC">
        <w:rPr>
          <w:sz w:val="20"/>
          <w:szCs w:val="20"/>
        </w:rPr>
        <w:t>grenene</w:t>
      </w:r>
      <w:r w:rsidR="00945723" w:rsidRPr="00D3576F">
        <w:rPr>
          <w:sz w:val="20"/>
          <w:szCs w:val="20"/>
        </w:rPr>
        <w:t xml:space="preserve">. </w:t>
      </w:r>
      <w:r w:rsidR="004E2636">
        <w:rPr>
          <w:sz w:val="20"/>
          <w:szCs w:val="20"/>
        </w:rPr>
        <w:t>Dette er et tilbud til ALLE i støtteappara</w:t>
      </w:r>
      <w:r w:rsidR="00FA0F8C">
        <w:rPr>
          <w:sz w:val="20"/>
          <w:szCs w:val="20"/>
        </w:rPr>
        <w:t>tene</w:t>
      </w:r>
      <w:r w:rsidR="004E2636">
        <w:rPr>
          <w:sz w:val="20"/>
          <w:szCs w:val="20"/>
        </w:rPr>
        <w:t xml:space="preserve">. </w:t>
      </w:r>
      <w:r w:rsidRPr="00D3576F">
        <w:rPr>
          <w:sz w:val="20"/>
          <w:szCs w:val="20"/>
        </w:rPr>
        <w:t>Denne invitasjonen viser hvilke dager kursene blir holdt, og er en invit</w:t>
      </w:r>
      <w:r w:rsidR="004E2636">
        <w:rPr>
          <w:sz w:val="20"/>
          <w:szCs w:val="20"/>
        </w:rPr>
        <w:t>asjon</w:t>
      </w:r>
      <w:r w:rsidRPr="00D3576F">
        <w:rPr>
          <w:sz w:val="20"/>
          <w:szCs w:val="20"/>
        </w:rPr>
        <w:t xml:space="preserve"> til deg</w:t>
      </w:r>
      <w:r w:rsidR="00945723" w:rsidRPr="00D3576F">
        <w:rPr>
          <w:sz w:val="20"/>
          <w:szCs w:val="20"/>
        </w:rPr>
        <w:t>,</w:t>
      </w:r>
      <w:r w:rsidR="00462893">
        <w:rPr>
          <w:sz w:val="20"/>
          <w:szCs w:val="20"/>
        </w:rPr>
        <w:t xml:space="preserve"> slik at du </w:t>
      </w:r>
      <w:r w:rsidR="00462893" w:rsidRPr="00FA0F8C">
        <w:rPr>
          <w:b/>
          <w:bCs/>
          <w:sz w:val="20"/>
          <w:szCs w:val="20"/>
        </w:rPr>
        <w:t>nå</w:t>
      </w:r>
      <w:r w:rsidR="00462893">
        <w:rPr>
          <w:sz w:val="20"/>
          <w:szCs w:val="20"/>
        </w:rPr>
        <w:t xml:space="preserve"> kan reservere mulige kursdager i din kalender.</w:t>
      </w:r>
      <w:r w:rsidR="00945723" w:rsidRPr="00D3576F">
        <w:rPr>
          <w:sz w:val="20"/>
          <w:szCs w:val="20"/>
        </w:rPr>
        <w:t xml:space="preserve"> </w:t>
      </w:r>
      <w:r w:rsidR="00462893">
        <w:rPr>
          <w:sz w:val="20"/>
          <w:szCs w:val="20"/>
        </w:rPr>
        <w:t xml:space="preserve"> </w:t>
      </w:r>
    </w:p>
    <w:p w14:paraId="35B45675" w14:textId="0DF53D27" w:rsidR="00822A56" w:rsidRPr="00D3576F" w:rsidRDefault="00C948FA">
      <w:pPr>
        <w:rPr>
          <w:sz w:val="20"/>
          <w:szCs w:val="20"/>
        </w:rPr>
      </w:pPr>
      <w:r w:rsidRPr="00D3576F">
        <w:rPr>
          <w:sz w:val="20"/>
          <w:szCs w:val="20"/>
        </w:rPr>
        <w:t xml:space="preserve">I forberedelsene er det lagt opp til å samle deltakere fra ulike </w:t>
      </w:r>
      <w:r w:rsidR="00B631CC">
        <w:rPr>
          <w:sz w:val="20"/>
          <w:szCs w:val="20"/>
        </w:rPr>
        <w:t>grener</w:t>
      </w:r>
      <w:r w:rsidR="00945723" w:rsidRPr="00D3576F">
        <w:rPr>
          <w:sz w:val="20"/>
          <w:szCs w:val="20"/>
        </w:rPr>
        <w:t xml:space="preserve"> på samme kurs</w:t>
      </w:r>
      <w:r w:rsidRPr="00D3576F">
        <w:rPr>
          <w:sz w:val="20"/>
          <w:szCs w:val="20"/>
        </w:rPr>
        <w:t xml:space="preserve">, for både å bli kjent med hverandre og for å kunne dele erfaringer </w:t>
      </w:r>
      <w:r w:rsidR="00077C5F" w:rsidRPr="00D3576F">
        <w:rPr>
          <w:sz w:val="20"/>
          <w:szCs w:val="20"/>
        </w:rPr>
        <w:t xml:space="preserve">og lære av </w:t>
      </w:r>
      <w:r w:rsidRPr="00D3576F">
        <w:rPr>
          <w:sz w:val="20"/>
          <w:szCs w:val="20"/>
        </w:rPr>
        <w:t>hverandre</w:t>
      </w:r>
      <w:r w:rsidR="002C5C98">
        <w:rPr>
          <w:sz w:val="20"/>
          <w:szCs w:val="20"/>
        </w:rPr>
        <w:t>,</w:t>
      </w:r>
      <w:r w:rsidR="00822A56" w:rsidRPr="00D3576F">
        <w:rPr>
          <w:sz w:val="20"/>
          <w:szCs w:val="20"/>
        </w:rPr>
        <w:t xml:space="preserve"> på tvers av </w:t>
      </w:r>
      <w:r w:rsidR="002C5C98">
        <w:rPr>
          <w:sz w:val="20"/>
          <w:szCs w:val="20"/>
        </w:rPr>
        <w:t>grenene</w:t>
      </w:r>
      <w:r w:rsidR="00822A56" w:rsidRPr="00D3576F">
        <w:rPr>
          <w:sz w:val="20"/>
          <w:szCs w:val="20"/>
        </w:rPr>
        <w:t>. I tillegg er det tenkt å</w:t>
      </w:r>
      <w:r w:rsidR="00945723" w:rsidRPr="00D3576F">
        <w:rPr>
          <w:sz w:val="20"/>
          <w:szCs w:val="20"/>
        </w:rPr>
        <w:t xml:space="preserve"> </w:t>
      </w:r>
      <w:r w:rsidR="00822A56" w:rsidRPr="00D3576F">
        <w:rPr>
          <w:sz w:val="20"/>
          <w:szCs w:val="20"/>
        </w:rPr>
        <w:t xml:space="preserve">samle </w:t>
      </w:r>
      <w:r w:rsidR="002C5C98">
        <w:rPr>
          <w:sz w:val="20"/>
          <w:szCs w:val="20"/>
        </w:rPr>
        <w:t>støtteapparat</w:t>
      </w:r>
      <w:r w:rsidR="00822A56" w:rsidRPr="00D3576F">
        <w:rPr>
          <w:sz w:val="20"/>
          <w:szCs w:val="20"/>
        </w:rPr>
        <w:t xml:space="preserve"> for </w:t>
      </w:r>
      <w:r w:rsidR="00D3576F" w:rsidRPr="00D3576F">
        <w:rPr>
          <w:sz w:val="20"/>
          <w:szCs w:val="20"/>
        </w:rPr>
        <w:t>like</w:t>
      </w:r>
      <w:r w:rsidR="00822A56" w:rsidRPr="00D3576F">
        <w:rPr>
          <w:sz w:val="20"/>
          <w:szCs w:val="20"/>
        </w:rPr>
        <w:t xml:space="preserve"> aldersklasse</w:t>
      </w:r>
      <w:r w:rsidR="00945723" w:rsidRPr="00D3576F">
        <w:rPr>
          <w:sz w:val="20"/>
          <w:szCs w:val="20"/>
        </w:rPr>
        <w:t>r</w:t>
      </w:r>
      <w:r w:rsidR="00822A56" w:rsidRPr="00D3576F">
        <w:rPr>
          <w:sz w:val="20"/>
          <w:szCs w:val="20"/>
        </w:rPr>
        <w:t xml:space="preserve"> på felles kur</w:t>
      </w:r>
      <w:r w:rsidR="00D3576F" w:rsidRPr="00D3576F">
        <w:rPr>
          <w:sz w:val="20"/>
          <w:szCs w:val="20"/>
        </w:rPr>
        <w:t>s</w:t>
      </w:r>
      <w:r w:rsidR="00822A56" w:rsidRPr="00D3576F">
        <w:rPr>
          <w:sz w:val="20"/>
          <w:szCs w:val="20"/>
        </w:rPr>
        <w:t>.</w:t>
      </w:r>
      <w:r w:rsidR="00FA0F8C">
        <w:rPr>
          <w:sz w:val="20"/>
          <w:szCs w:val="20"/>
        </w:rPr>
        <w:t xml:space="preserve"> </w:t>
      </w:r>
    </w:p>
    <w:p w14:paraId="6265873D" w14:textId="71A66B64" w:rsidR="00822A56" w:rsidRPr="00D3576F" w:rsidRDefault="00822A56">
      <w:pPr>
        <w:rPr>
          <w:sz w:val="20"/>
          <w:szCs w:val="20"/>
        </w:rPr>
      </w:pPr>
      <w:r w:rsidRPr="00D3576F">
        <w:rPr>
          <w:sz w:val="20"/>
          <w:szCs w:val="20"/>
        </w:rPr>
        <w:t xml:space="preserve">Etter gjennomgått kurs får deltakerne lisens til kursmateriellet som er digitalisert. Materiellet er som </w:t>
      </w:r>
      <w:r w:rsidR="00D3576F" w:rsidRPr="00D3576F">
        <w:rPr>
          <w:sz w:val="20"/>
          <w:szCs w:val="20"/>
        </w:rPr>
        <w:t>n</w:t>
      </w:r>
      <w:r w:rsidRPr="00D3576F">
        <w:rPr>
          <w:sz w:val="20"/>
          <w:szCs w:val="20"/>
        </w:rPr>
        <w:t xml:space="preserve">evnt et verktøy, hvor brukeren (du) kan slå opp og finne gode veiledninger og </w:t>
      </w:r>
      <w:r w:rsidR="000671B6" w:rsidRPr="00D3576F">
        <w:rPr>
          <w:sz w:val="20"/>
          <w:szCs w:val="20"/>
        </w:rPr>
        <w:t>hjelp til konkrete situasjoner. Det er således ingen lærebok som skal læres fra perm til perm. Mange brukere finner god hjelp og støtte i sitt daglige lagsarbeid</w:t>
      </w:r>
      <w:r w:rsidR="00945723" w:rsidRPr="00D3576F">
        <w:rPr>
          <w:sz w:val="20"/>
          <w:szCs w:val="20"/>
        </w:rPr>
        <w:t>, både for å forberede aktiviteter og for å søke hjelp til å løse oppståtte situasjoner og behov.</w:t>
      </w:r>
      <w:r w:rsidR="00D3576F" w:rsidRPr="00D3576F">
        <w:rPr>
          <w:sz w:val="20"/>
          <w:szCs w:val="20"/>
        </w:rPr>
        <w:t xml:space="preserve"> Læringen fås individuelt og i fellesskap med andre.</w:t>
      </w:r>
    </w:p>
    <w:p w14:paraId="6C022CF6" w14:textId="40D7D714" w:rsidR="00822A56" w:rsidRDefault="00822A56">
      <w:pPr>
        <w:rPr>
          <w:sz w:val="20"/>
          <w:szCs w:val="20"/>
        </w:rPr>
      </w:pPr>
      <w:r w:rsidRPr="00D3576F">
        <w:rPr>
          <w:sz w:val="20"/>
          <w:szCs w:val="20"/>
        </w:rPr>
        <w:t xml:space="preserve">I hovedsak </w:t>
      </w:r>
      <w:r w:rsidR="00550392">
        <w:rPr>
          <w:sz w:val="20"/>
          <w:szCs w:val="20"/>
        </w:rPr>
        <w:t>legger</w:t>
      </w:r>
      <w:r w:rsidRPr="00D3576F">
        <w:rPr>
          <w:sz w:val="20"/>
          <w:szCs w:val="20"/>
        </w:rPr>
        <w:t xml:space="preserve"> vi</w:t>
      </w:r>
      <w:r w:rsidR="00550392">
        <w:rPr>
          <w:sz w:val="20"/>
          <w:szCs w:val="20"/>
        </w:rPr>
        <w:t xml:space="preserve"> opp til</w:t>
      </w:r>
      <w:r w:rsidRPr="00D3576F">
        <w:rPr>
          <w:sz w:val="20"/>
          <w:szCs w:val="20"/>
        </w:rPr>
        <w:t xml:space="preserve"> å ha flest mulig deltakere på </w:t>
      </w:r>
      <w:r w:rsidR="00550392">
        <w:rPr>
          <w:sz w:val="20"/>
          <w:szCs w:val="20"/>
        </w:rPr>
        <w:t>e</w:t>
      </w:r>
      <w:r w:rsidRPr="00D3576F">
        <w:rPr>
          <w:sz w:val="20"/>
          <w:szCs w:val="20"/>
        </w:rPr>
        <w:t>ndagskurs, fra kl. 9 til 1</w:t>
      </w:r>
      <w:r w:rsidR="00462893">
        <w:rPr>
          <w:sz w:val="20"/>
          <w:szCs w:val="20"/>
        </w:rPr>
        <w:t>7.</w:t>
      </w:r>
      <w:r w:rsidRPr="00D3576F">
        <w:rPr>
          <w:sz w:val="20"/>
          <w:szCs w:val="20"/>
        </w:rPr>
        <w:t xml:space="preserve"> </w:t>
      </w:r>
      <w:r w:rsidR="00462893">
        <w:rPr>
          <w:sz w:val="20"/>
          <w:szCs w:val="20"/>
        </w:rPr>
        <w:t xml:space="preserve"> T</w:t>
      </w:r>
      <w:r w:rsidRPr="00D3576F">
        <w:rPr>
          <w:sz w:val="20"/>
          <w:szCs w:val="20"/>
        </w:rPr>
        <w:t>o lørdager og to søndager</w:t>
      </w:r>
      <w:r w:rsidR="00462893">
        <w:rPr>
          <w:sz w:val="20"/>
          <w:szCs w:val="20"/>
        </w:rPr>
        <w:t xml:space="preserve"> </w:t>
      </w:r>
      <w:r w:rsidR="00FA0F8C">
        <w:rPr>
          <w:sz w:val="20"/>
          <w:szCs w:val="20"/>
        </w:rPr>
        <w:t>er satt av til d</w:t>
      </w:r>
      <w:r w:rsidR="00550392">
        <w:rPr>
          <w:sz w:val="20"/>
          <w:szCs w:val="20"/>
        </w:rPr>
        <w:t>iss</w:t>
      </w:r>
      <w:r w:rsidR="00FA0F8C">
        <w:rPr>
          <w:sz w:val="20"/>
          <w:szCs w:val="20"/>
        </w:rPr>
        <w:t>e</w:t>
      </w:r>
      <w:r w:rsidRPr="00D3576F">
        <w:rPr>
          <w:sz w:val="20"/>
          <w:szCs w:val="20"/>
        </w:rPr>
        <w:t>.</w:t>
      </w:r>
      <w:r w:rsidR="002C5C98">
        <w:rPr>
          <w:sz w:val="20"/>
          <w:szCs w:val="20"/>
        </w:rPr>
        <w:t xml:space="preserve"> Hver deltaker skal således ha </w:t>
      </w:r>
      <w:r w:rsidR="00550392">
        <w:rPr>
          <w:sz w:val="20"/>
          <w:szCs w:val="20"/>
        </w:rPr>
        <w:t>e</w:t>
      </w:r>
      <w:r w:rsidR="002C5C98">
        <w:rPr>
          <w:sz w:val="20"/>
          <w:szCs w:val="20"/>
        </w:rPr>
        <w:t>ndags grunnkurs</w:t>
      </w:r>
      <w:r w:rsidR="00FC5462">
        <w:rPr>
          <w:sz w:val="20"/>
          <w:szCs w:val="20"/>
        </w:rPr>
        <w:t xml:space="preserve"> </w:t>
      </w:r>
      <w:r w:rsidR="00550392">
        <w:rPr>
          <w:sz w:val="20"/>
          <w:szCs w:val="20"/>
        </w:rPr>
        <w:t>på</w:t>
      </w:r>
      <w:r w:rsidR="00FC5462">
        <w:rPr>
          <w:sz w:val="20"/>
          <w:szCs w:val="20"/>
        </w:rPr>
        <w:t xml:space="preserve"> </w:t>
      </w:r>
      <w:r w:rsidR="00C83136">
        <w:rPr>
          <w:sz w:val="20"/>
          <w:szCs w:val="20"/>
        </w:rPr>
        <w:t>I</w:t>
      </w:r>
      <w:r w:rsidR="00FC5462">
        <w:rPr>
          <w:sz w:val="20"/>
          <w:szCs w:val="20"/>
        </w:rPr>
        <w:t>SKROA</w:t>
      </w:r>
      <w:r w:rsidR="002C5C98">
        <w:rPr>
          <w:sz w:val="20"/>
          <w:szCs w:val="20"/>
        </w:rPr>
        <w:t>, hvor det blir servert mat.</w:t>
      </w:r>
    </w:p>
    <w:p w14:paraId="567DB1FF" w14:textId="1C3ED634" w:rsidR="00474B32" w:rsidRDefault="00474B32" w:rsidP="00462893">
      <w:pPr>
        <w:tabs>
          <w:tab w:val="left" w:pos="2977"/>
          <w:tab w:val="left" w:pos="354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Hver gren har sin MITT VALG-ambassadør</w:t>
      </w:r>
      <w:r w:rsidR="00550392">
        <w:rPr>
          <w:sz w:val="20"/>
          <w:szCs w:val="20"/>
        </w:rPr>
        <w:t>/kontakt,</w:t>
      </w:r>
      <w:r>
        <w:rPr>
          <w:sz w:val="20"/>
          <w:szCs w:val="20"/>
        </w:rPr>
        <w:t xml:space="preserve"> og de er:</w:t>
      </w:r>
    </w:p>
    <w:p w14:paraId="72B056E9" w14:textId="33CDED17" w:rsidR="00474B32" w:rsidRDefault="00474B32" w:rsidP="00474B3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Fotball: Marthe Wetlesen.</w:t>
      </w:r>
    </w:p>
    <w:p w14:paraId="0C11DC4E" w14:textId="360261DD" w:rsidR="00474B32" w:rsidRDefault="00474B32" w:rsidP="00474B3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Håndball: Gjertrud Myhrhau</w:t>
      </w:r>
      <w:r w:rsidR="00462893">
        <w:rPr>
          <w:sz w:val="20"/>
          <w:szCs w:val="20"/>
        </w:rPr>
        <w:t>g</w:t>
      </w:r>
      <w:r>
        <w:rPr>
          <w:sz w:val="20"/>
          <w:szCs w:val="20"/>
        </w:rPr>
        <w:t>.</w:t>
      </w:r>
    </w:p>
    <w:p w14:paraId="7BA38DA3" w14:textId="2D5288B8" w:rsidR="002C5C98" w:rsidRPr="00474B32" w:rsidRDefault="00474B32" w:rsidP="00474B32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Ishockey: Tommy Marthinsen.</w:t>
      </w:r>
    </w:p>
    <w:p w14:paraId="2A83D899" w14:textId="4C4652A2" w:rsidR="00822A56" w:rsidRDefault="00822A56">
      <w:pPr>
        <w:rPr>
          <w:sz w:val="20"/>
          <w:szCs w:val="20"/>
        </w:rPr>
      </w:pPr>
      <w:r w:rsidRPr="00D3576F">
        <w:rPr>
          <w:sz w:val="20"/>
          <w:szCs w:val="20"/>
        </w:rPr>
        <w:t>Vi ber deg</w:t>
      </w:r>
      <w:r w:rsidR="002C5C98">
        <w:rPr>
          <w:sz w:val="20"/>
          <w:szCs w:val="20"/>
        </w:rPr>
        <w:t>,</w:t>
      </w:r>
      <w:r w:rsidRPr="00D3576F">
        <w:rPr>
          <w:sz w:val="20"/>
          <w:szCs w:val="20"/>
        </w:rPr>
        <w:t xml:space="preserve"> </w:t>
      </w:r>
      <w:r w:rsidR="002C5C98">
        <w:rPr>
          <w:sz w:val="20"/>
          <w:szCs w:val="20"/>
        </w:rPr>
        <w:t>allerede</w:t>
      </w:r>
      <w:r w:rsidR="002C5C98" w:rsidRPr="00462893">
        <w:rPr>
          <w:b/>
          <w:bCs/>
          <w:sz w:val="20"/>
          <w:szCs w:val="20"/>
        </w:rPr>
        <w:t xml:space="preserve"> nå</w:t>
      </w:r>
      <w:r w:rsidR="002C5C98">
        <w:rPr>
          <w:sz w:val="20"/>
          <w:szCs w:val="20"/>
        </w:rPr>
        <w:t>, sette av den eller de dagene som passer deg å ta kurset. Det vil i første halvdel av august komme en invitasjon til</w:t>
      </w:r>
      <w:r w:rsidR="00462893">
        <w:rPr>
          <w:sz w:val="20"/>
          <w:szCs w:val="20"/>
        </w:rPr>
        <w:t xml:space="preserve"> deg</w:t>
      </w:r>
      <w:r w:rsidR="002C5C98">
        <w:rPr>
          <w:sz w:val="20"/>
          <w:szCs w:val="20"/>
        </w:rPr>
        <w:t xml:space="preserve">, med påmeldingsfrist 25. august. </w:t>
      </w:r>
      <w:r w:rsidR="00945723" w:rsidRPr="00D3576F">
        <w:rPr>
          <w:sz w:val="20"/>
          <w:szCs w:val="20"/>
        </w:rPr>
        <w:t xml:space="preserve">Vi bemerker at grunnkurset </w:t>
      </w:r>
      <w:r w:rsidR="002C5C98">
        <w:rPr>
          <w:sz w:val="20"/>
          <w:szCs w:val="20"/>
        </w:rPr>
        <w:t xml:space="preserve">for deg </w:t>
      </w:r>
      <w:r w:rsidR="00945723" w:rsidRPr="00D3576F">
        <w:rPr>
          <w:sz w:val="20"/>
          <w:szCs w:val="20"/>
        </w:rPr>
        <w:t>skjer på kun en dag</w:t>
      </w:r>
      <w:r w:rsidR="006335C1">
        <w:rPr>
          <w:sz w:val="20"/>
          <w:szCs w:val="20"/>
        </w:rPr>
        <w:t>,</w:t>
      </w:r>
      <w:r w:rsidR="00945723" w:rsidRPr="00D3576F">
        <w:rPr>
          <w:sz w:val="20"/>
          <w:szCs w:val="20"/>
        </w:rPr>
        <w:t xml:space="preserve"> </w:t>
      </w:r>
      <w:r w:rsidR="00945723" w:rsidRPr="003A6214">
        <w:rPr>
          <w:sz w:val="20"/>
          <w:szCs w:val="20"/>
        </w:rPr>
        <w:t xml:space="preserve">og </w:t>
      </w:r>
      <w:r w:rsidR="00D3576F" w:rsidRPr="003A6214">
        <w:rPr>
          <w:sz w:val="20"/>
          <w:szCs w:val="20"/>
        </w:rPr>
        <w:t xml:space="preserve">vi håper du kan </w:t>
      </w:r>
      <w:r w:rsidR="00945723" w:rsidRPr="003A6214">
        <w:rPr>
          <w:sz w:val="20"/>
          <w:szCs w:val="20"/>
        </w:rPr>
        <w:t>tilpasse</w:t>
      </w:r>
      <w:r w:rsidR="00D3576F" w:rsidRPr="003A6214">
        <w:rPr>
          <w:sz w:val="20"/>
          <w:szCs w:val="20"/>
        </w:rPr>
        <w:t xml:space="preserve"> det med</w:t>
      </w:r>
      <w:r w:rsidR="00FC5462" w:rsidRPr="003A6214">
        <w:rPr>
          <w:sz w:val="20"/>
          <w:szCs w:val="20"/>
        </w:rPr>
        <w:t xml:space="preserve"> dine</w:t>
      </w:r>
      <w:r w:rsidR="00D3576F" w:rsidRPr="003A6214">
        <w:rPr>
          <w:sz w:val="20"/>
          <w:szCs w:val="20"/>
        </w:rPr>
        <w:t xml:space="preserve"> </w:t>
      </w:r>
      <w:r w:rsidR="00945723" w:rsidRPr="003A6214">
        <w:rPr>
          <w:sz w:val="20"/>
          <w:szCs w:val="20"/>
        </w:rPr>
        <w:t>lagsaktivitete</w:t>
      </w:r>
      <w:r w:rsidR="00FC5462" w:rsidRPr="003A6214">
        <w:rPr>
          <w:sz w:val="20"/>
          <w:szCs w:val="20"/>
        </w:rPr>
        <w:t>r</w:t>
      </w:r>
      <w:r w:rsidR="00945723" w:rsidRPr="00D3576F">
        <w:rPr>
          <w:sz w:val="20"/>
          <w:szCs w:val="20"/>
        </w:rPr>
        <w:t xml:space="preserve">. </w:t>
      </w:r>
      <w:r w:rsidR="00550392">
        <w:rPr>
          <w:sz w:val="20"/>
          <w:szCs w:val="20"/>
        </w:rPr>
        <w:t>Snakk gjerne med de andre lederne på laget ditt om valg av dag(er).</w:t>
      </w:r>
      <w:r w:rsidR="00985926">
        <w:rPr>
          <w:sz w:val="20"/>
          <w:szCs w:val="20"/>
        </w:rPr>
        <w:t xml:space="preserve"> </w:t>
      </w:r>
    </w:p>
    <w:p w14:paraId="23E5E730" w14:textId="726816C5" w:rsidR="00474B32" w:rsidRPr="00D3576F" w:rsidRDefault="00474B32">
      <w:pPr>
        <w:rPr>
          <w:sz w:val="20"/>
          <w:szCs w:val="20"/>
        </w:rPr>
      </w:pPr>
      <w:r>
        <w:rPr>
          <w:sz w:val="20"/>
          <w:szCs w:val="20"/>
        </w:rPr>
        <w:t>De fire kursdagene</w:t>
      </w:r>
      <w:r w:rsidR="00FA0F8C">
        <w:rPr>
          <w:sz w:val="20"/>
          <w:szCs w:val="20"/>
        </w:rPr>
        <w:t xml:space="preserve"> er, og du b</w:t>
      </w:r>
      <w:r w:rsidR="00CE1CCB">
        <w:rPr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 w:rsidR="00FA0F8C">
        <w:rPr>
          <w:sz w:val="20"/>
          <w:szCs w:val="20"/>
        </w:rPr>
        <w:t xml:space="preserve">nå </w:t>
      </w:r>
      <w:r>
        <w:rPr>
          <w:sz w:val="20"/>
          <w:szCs w:val="20"/>
        </w:rPr>
        <w:t xml:space="preserve">avsette den eller de dagene du kan ta kurset; </w:t>
      </w:r>
    </w:p>
    <w:p w14:paraId="4B479ECB" w14:textId="159A0A54" w:rsidR="00160896" w:rsidRPr="00D10014" w:rsidRDefault="00822A56">
      <w:pPr>
        <w:rPr>
          <w:b/>
          <w:bCs/>
          <w:sz w:val="20"/>
          <w:szCs w:val="20"/>
        </w:rPr>
      </w:pPr>
      <w:r w:rsidRPr="00D10014">
        <w:rPr>
          <w:b/>
          <w:bCs/>
          <w:sz w:val="20"/>
          <w:szCs w:val="20"/>
        </w:rPr>
        <w:t xml:space="preserve">Lørdag. </w:t>
      </w:r>
      <w:r w:rsidR="00D10014" w:rsidRPr="00D10014">
        <w:rPr>
          <w:b/>
          <w:bCs/>
          <w:sz w:val="20"/>
          <w:szCs w:val="20"/>
        </w:rPr>
        <w:t xml:space="preserve">28. </w:t>
      </w:r>
      <w:r w:rsidRPr="00D10014">
        <w:rPr>
          <w:b/>
          <w:bCs/>
          <w:sz w:val="20"/>
          <w:szCs w:val="20"/>
        </w:rPr>
        <w:t>september</w:t>
      </w:r>
      <w:r w:rsidR="00474B32">
        <w:rPr>
          <w:b/>
          <w:bCs/>
          <w:sz w:val="20"/>
          <w:szCs w:val="20"/>
        </w:rPr>
        <w:t xml:space="preserve">. </w:t>
      </w:r>
      <w:r w:rsidRPr="00D10014">
        <w:rPr>
          <w:b/>
          <w:bCs/>
          <w:sz w:val="20"/>
          <w:szCs w:val="20"/>
        </w:rPr>
        <w:t xml:space="preserve">Søndag, </w:t>
      </w:r>
      <w:r w:rsidR="00D10014" w:rsidRPr="00D10014">
        <w:rPr>
          <w:b/>
          <w:bCs/>
          <w:sz w:val="20"/>
          <w:szCs w:val="20"/>
        </w:rPr>
        <w:t xml:space="preserve">29. </w:t>
      </w:r>
      <w:r w:rsidRPr="00D10014">
        <w:rPr>
          <w:b/>
          <w:bCs/>
          <w:sz w:val="20"/>
          <w:szCs w:val="20"/>
        </w:rPr>
        <w:t>september</w:t>
      </w:r>
      <w:r w:rsidR="00474B32">
        <w:rPr>
          <w:b/>
          <w:bCs/>
          <w:sz w:val="20"/>
          <w:szCs w:val="20"/>
        </w:rPr>
        <w:t xml:space="preserve">. </w:t>
      </w:r>
      <w:r w:rsidRPr="00D10014">
        <w:rPr>
          <w:b/>
          <w:bCs/>
          <w:sz w:val="20"/>
          <w:szCs w:val="20"/>
        </w:rPr>
        <w:t>Lørdag</w:t>
      </w:r>
      <w:r w:rsidR="00D10014" w:rsidRPr="00D10014">
        <w:rPr>
          <w:b/>
          <w:bCs/>
          <w:sz w:val="20"/>
          <w:szCs w:val="20"/>
        </w:rPr>
        <w:t xml:space="preserve"> 02. november</w:t>
      </w:r>
      <w:r w:rsidR="00CE1CCB">
        <w:rPr>
          <w:b/>
          <w:bCs/>
          <w:sz w:val="20"/>
          <w:szCs w:val="20"/>
        </w:rPr>
        <w:t xml:space="preserve"> og </w:t>
      </w:r>
      <w:r w:rsidRPr="00D10014">
        <w:rPr>
          <w:b/>
          <w:bCs/>
          <w:sz w:val="20"/>
          <w:szCs w:val="20"/>
        </w:rPr>
        <w:t xml:space="preserve">Søndag, </w:t>
      </w:r>
      <w:r w:rsidR="00D10014" w:rsidRPr="00D10014">
        <w:rPr>
          <w:b/>
          <w:bCs/>
          <w:sz w:val="20"/>
          <w:szCs w:val="20"/>
        </w:rPr>
        <w:t>03. n</w:t>
      </w:r>
      <w:r w:rsidRPr="00D10014">
        <w:rPr>
          <w:b/>
          <w:bCs/>
          <w:sz w:val="20"/>
          <w:szCs w:val="20"/>
        </w:rPr>
        <w:t>ovember</w:t>
      </w:r>
      <w:r w:rsidR="00CE1CCB">
        <w:rPr>
          <w:b/>
          <w:bCs/>
          <w:sz w:val="20"/>
          <w:szCs w:val="20"/>
        </w:rPr>
        <w:t>.</w:t>
      </w:r>
    </w:p>
    <w:p w14:paraId="02EEB2BC" w14:textId="7E0BECA9" w:rsidR="00945723" w:rsidRPr="00D3576F" w:rsidRDefault="00160896">
      <w:pPr>
        <w:rPr>
          <w:sz w:val="20"/>
          <w:szCs w:val="20"/>
        </w:rPr>
      </w:pPr>
      <w:r w:rsidRPr="00D3576F">
        <w:rPr>
          <w:sz w:val="20"/>
          <w:szCs w:val="20"/>
        </w:rPr>
        <w:t>Med vennlig hilsen</w:t>
      </w:r>
      <w:r w:rsidR="003A6214">
        <w:rPr>
          <w:sz w:val="20"/>
          <w:szCs w:val="20"/>
        </w:rPr>
        <w:t xml:space="preserve"> </w:t>
      </w:r>
      <w:r w:rsidR="003A6214" w:rsidRPr="003C6AE7">
        <w:rPr>
          <w:sz w:val="20"/>
          <w:szCs w:val="20"/>
        </w:rPr>
        <w:t>styrelederne</w:t>
      </w:r>
    </w:p>
    <w:p w14:paraId="0E80F868" w14:textId="36DE5598" w:rsidR="00160896" w:rsidRPr="00D3576F" w:rsidRDefault="00CE1CCB" w:rsidP="008F2DC5">
      <w:pPr>
        <w:spacing w:after="0"/>
        <w:rPr>
          <w:sz w:val="20"/>
          <w:szCs w:val="20"/>
        </w:rPr>
      </w:pPr>
      <w:r>
        <w:rPr>
          <w:sz w:val="20"/>
          <w:szCs w:val="20"/>
        </w:rPr>
        <w:t>Nina Stokke Tronsrud.</w:t>
      </w:r>
      <w:r>
        <w:rPr>
          <w:sz w:val="20"/>
          <w:szCs w:val="20"/>
        </w:rPr>
        <w:tab/>
        <w:t>Hans Chr. Hustad.</w:t>
      </w:r>
      <w:r w:rsidR="00160896" w:rsidRPr="00D3576F">
        <w:rPr>
          <w:sz w:val="20"/>
          <w:szCs w:val="20"/>
        </w:rPr>
        <w:tab/>
      </w:r>
      <w:r>
        <w:rPr>
          <w:sz w:val="20"/>
          <w:szCs w:val="20"/>
        </w:rPr>
        <w:t>Morten Nilsgård.</w:t>
      </w:r>
      <w:r>
        <w:rPr>
          <w:sz w:val="20"/>
          <w:szCs w:val="20"/>
        </w:rPr>
        <w:tab/>
      </w:r>
      <w:r w:rsidR="00160896" w:rsidRPr="00D3576F">
        <w:rPr>
          <w:sz w:val="20"/>
          <w:szCs w:val="20"/>
        </w:rPr>
        <w:tab/>
      </w:r>
      <w:r>
        <w:rPr>
          <w:sz w:val="20"/>
          <w:szCs w:val="20"/>
        </w:rPr>
        <w:t>Per Magnar Klomstad.</w:t>
      </w:r>
    </w:p>
    <w:p w14:paraId="101A13F4" w14:textId="537C2EC9" w:rsidR="00CE1CCB" w:rsidRPr="00D3576F" w:rsidRDefault="00160896">
      <w:pPr>
        <w:rPr>
          <w:sz w:val="20"/>
          <w:szCs w:val="20"/>
        </w:rPr>
      </w:pPr>
      <w:r w:rsidRPr="00D3576F">
        <w:rPr>
          <w:sz w:val="20"/>
          <w:szCs w:val="20"/>
        </w:rPr>
        <w:t>Fotball</w:t>
      </w:r>
      <w:r w:rsidRPr="00D3576F">
        <w:rPr>
          <w:sz w:val="20"/>
          <w:szCs w:val="20"/>
        </w:rPr>
        <w:tab/>
      </w:r>
      <w:r w:rsidRPr="00D3576F">
        <w:rPr>
          <w:sz w:val="20"/>
          <w:szCs w:val="20"/>
        </w:rPr>
        <w:tab/>
      </w:r>
      <w:r w:rsidRPr="00D3576F">
        <w:rPr>
          <w:sz w:val="20"/>
          <w:szCs w:val="20"/>
        </w:rPr>
        <w:tab/>
        <w:t>Håndball</w:t>
      </w:r>
      <w:r w:rsidRPr="00D3576F">
        <w:rPr>
          <w:sz w:val="20"/>
          <w:szCs w:val="20"/>
        </w:rPr>
        <w:tab/>
      </w:r>
      <w:r w:rsidRPr="00D3576F">
        <w:rPr>
          <w:sz w:val="20"/>
          <w:szCs w:val="20"/>
        </w:rPr>
        <w:tab/>
        <w:t>Isho</w:t>
      </w:r>
      <w:r w:rsidR="00CE1CCB">
        <w:rPr>
          <w:sz w:val="20"/>
          <w:szCs w:val="20"/>
        </w:rPr>
        <w:t>c</w:t>
      </w:r>
      <w:r w:rsidRPr="00D3576F">
        <w:rPr>
          <w:sz w:val="20"/>
          <w:szCs w:val="20"/>
        </w:rPr>
        <w:t>key</w:t>
      </w:r>
      <w:r w:rsidRPr="00D3576F">
        <w:rPr>
          <w:sz w:val="20"/>
          <w:szCs w:val="20"/>
        </w:rPr>
        <w:tab/>
      </w:r>
      <w:r w:rsidR="00CE1CCB">
        <w:rPr>
          <w:sz w:val="20"/>
          <w:szCs w:val="20"/>
        </w:rPr>
        <w:t xml:space="preserve"> </w:t>
      </w:r>
      <w:proofErr w:type="spellStart"/>
      <w:r w:rsidR="00CE1CCB">
        <w:rPr>
          <w:sz w:val="20"/>
          <w:szCs w:val="20"/>
        </w:rPr>
        <w:t>Ya</w:t>
      </w:r>
      <w:proofErr w:type="spellEnd"/>
      <w:r w:rsidR="00CE1CCB">
        <w:rPr>
          <w:sz w:val="20"/>
          <w:szCs w:val="20"/>
        </w:rPr>
        <w:t>.</w:t>
      </w:r>
      <w:r w:rsidRPr="00D3576F">
        <w:rPr>
          <w:sz w:val="20"/>
          <w:szCs w:val="20"/>
        </w:rPr>
        <w:tab/>
      </w:r>
      <w:r w:rsidR="00CE1CCB">
        <w:rPr>
          <w:sz w:val="20"/>
          <w:szCs w:val="20"/>
        </w:rPr>
        <w:tab/>
      </w:r>
      <w:r w:rsidRPr="00D3576F">
        <w:rPr>
          <w:sz w:val="20"/>
          <w:szCs w:val="20"/>
        </w:rPr>
        <w:t>Allianse</w:t>
      </w:r>
      <w:r w:rsidR="00CE1CCB">
        <w:rPr>
          <w:sz w:val="20"/>
          <w:szCs w:val="20"/>
        </w:rPr>
        <w:t>idretts</w:t>
      </w:r>
      <w:r w:rsidRPr="00D3576F">
        <w:rPr>
          <w:sz w:val="20"/>
          <w:szCs w:val="20"/>
        </w:rPr>
        <w:t>laget</w:t>
      </w:r>
      <w:r w:rsidRPr="00D3576F">
        <w:rPr>
          <w:sz w:val="20"/>
          <w:szCs w:val="20"/>
        </w:rPr>
        <w:tab/>
      </w:r>
    </w:p>
    <w:sectPr w:rsidR="00CE1CCB" w:rsidRPr="00D3576F" w:rsidSect="001A36C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98F"/>
    <w:multiLevelType w:val="hybridMultilevel"/>
    <w:tmpl w:val="D42C4350"/>
    <w:lvl w:ilvl="0" w:tplc="89506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80"/>
    <w:rsid w:val="000426A1"/>
    <w:rsid w:val="00046FB4"/>
    <w:rsid w:val="000671B6"/>
    <w:rsid w:val="00077C5F"/>
    <w:rsid w:val="0011636E"/>
    <w:rsid w:val="00160896"/>
    <w:rsid w:val="001A36C3"/>
    <w:rsid w:val="002C5C98"/>
    <w:rsid w:val="003A1B80"/>
    <w:rsid w:val="003A6214"/>
    <w:rsid w:val="003C1898"/>
    <w:rsid w:val="003C6AE7"/>
    <w:rsid w:val="0044036D"/>
    <w:rsid w:val="00462893"/>
    <w:rsid w:val="00474B32"/>
    <w:rsid w:val="004E2636"/>
    <w:rsid w:val="005258C9"/>
    <w:rsid w:val="00550392"/>
    <w:rsid w:val="005C3BD2"/>
    <w:rsid w:val="006335C1"/>
    <w:rsid w:val="0064118C"/>
    <w:rsid w:val="007F7068"/>
    <w:rsid w:val="00822A56"/>
    <w:rsid w:val="008F2DC5"/>
    <w:rsid w:val="00924E0E"/>
    <w:rsid w:val="00945723"/>
    <w:rsid w:val="00985926"/>
    <w:rsid w:val="00A77E0B"/>
    <w:rsid w:val="00B13194"/>
    <w:rsid w:val="00B631CC"/>
    <w:rsid w:val="00BB3792"/>
    <w:rsid w:val="00C45973"/>
    <w:rsid w:val="00C83136"/>
    <w:rsid w:val="00C93EC1"/>
    <w:rsid w:val="00C948FA"/>
    <w:rsid w:val="00CE1CCB"/>
    <w:rsid w:val="00D10014"/>
    <w:rsid w:val="00D3576F"/>
    <w:rsid w:val="00D65E91"/>
    <w:rsid w:val="00EB0B31"/>
    <w:rsid w:val="00FA0F8C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150"/>
  <w15:chartTrackingRefBased/>
  <w15:docId w15:val="{D33F5236-3994-4AFA-99BF-F9917EC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4B32"/>
    <w:pPr>
      <w:ind w:left="720"/>
      <w:contextualSpacing/>
    </w:pPr>
  </w:style>
  <w:style w:type="table" w:styleId="Tabellrutenett">
    <w:name w:val="Table Grid"/>
    <w:basedOn w:val="Vanligtabell"/>
    <w:uiPriority w:val="39"/>
    <w:rsid w:val="0064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Rise</dc:creator>
  <cp:keywords/>
  <dc:description/>
  <cp:lastModifiedBy>Terese Wahl</cp:lastModifiedBy>
  <cp:revision>2</cp:revision>
  <cp:lastPrinted>2019-07-02T12:21:00Z</cp:lastPrinted>
  <dcterms:created xsi:type="dcterms:W3CDTF">2019-08-13T09:28:00Z</dcterms:created>
  <dcterms:modified xsi:type="dcterms:W3CDTF">2019-08-13T09:28:00Z</dcterms:modified>
</cp:coreProperties>
</file>